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F47A81" w14:textId="77777777" w:rsidR="00ED4F42" w:rsidRDefault="006C35E7" w:rsidP="006C35E7">
      <w:pPr>
        <w:spacing w:line="276" w:lineRule="auto"/>
        <w:rPr>
          <w:rFonts w:ascii="Aptos" w:hAnsi="Aptos"/>
        </w:rPr>
      </w:pPr>
      <w:r w:rsidRPr="006C35E7">
        <w:rPr>
          <w:rFonts w:ascii="Aptos" w:hAnsi="Aptos"/>
        </w:rPr>
        <w:t xml:space="preserve">                                 </w:t>
      </w:r>
    </w:p>
    <w:p w14:paraId="26A25EFC" w14:textId="0F9DBCF1" w:rsidR="006C35E7" w:rsidRPr="006C35E7" w:rsidRDefault="00ED4F42" w:rsidP="006C35E7">
      <w:pPr>
        <w:spacing w:line="276" w:lineRule="auto"/>
        <w:rPr>
          <w:rFonts w:ascii="Aptos" w:hAnsi="Aptos"/>
          <w:b/>
          <w:bCs/>
        </w:rPr>
      </w:pPr>
      <w:r>
        <w:rPr>
          <w:rFonts w:ascii="Aptos" w:hAnsi="Aptos"/>
        </w:rPr>
        <w:t xml:space="preserve">  </w:t>
      </w:r>
      <w:r w:rsidR="000372E6">
        <w:rPr>
          <w:rFonts w:ascii="Aptos" w:hAnsi="Aptos"/>
        </w:rPr>
        <w:t xml:space="preserve">                        </w:t>
      </w:r>
      <w:r w:rsidR="00ED3A55" w:rsidRPr="006C35E7">
        <w:rPr>
          <w:rFonts w:ascii="Aptos" w:hAnsi="Aptos"/>
          <w:b/>
          <w:bCs/>
        </w:rPr>
        <w:t>KALİTE VE SÜRDÜRÜLEBİLİRLİK POLİTİKALARIMIZ</w:t>
      </w:r>
    </w:p>
    <w:p w14:paraId="4F63715F" w14:textId="3438FFC7" w:rsidR="00ED3A55" w:rsidRPr="006C35E7" w:rsidRDefault="00ED3A55" w:rsidP="006C35E7">
      <w:pPr>
        <w:spacing w:line="276" w:lineRule="auto"/>
        <w:jc w:val="both"/>
        <w:rPr>
          <w:rFonts w:ascii="Aptos" w:hAnsi="Aptos"/>
        </w:rPr>
      </w:pPr>
      <w:r w:rsidRPr="006C35E7">
        <w:rPr>
          <w:rFonts w:ascii="Aptos" w:hAnsi="Aptos"/>
        </w:rPr>
        <w:t xml:space="preserve">Toplumsal, Çevresel ve Kültürel değerleri ön planda tutarak, yerel ve uluslararası yasalar ve standartlar çerçevesinde turizm sektöründe öncü yapıları uygulamaya geçirmek için gerekli kaynakları sağladığımız, kalite, gıda ve su güvenliği, iş sağlığı ve güvenliği, bilgi güvenliği, bulaşıcı hastalık yönetimi ve sürdürülebilir turizm temellinde kurumsal kültür oluşturarak </w:t>
      </w:r>
      <w:bookmarkStart w:id="0" w:name="_GoBack"/>
      <w:bookmarkEnd w:id="0"/>
      <w:r w:rsidRPr="006C35E7">
        <w:rPr>
          <w:rFonts w:ascii="Aptos" w:hAnsi="Aptos"/>
        </w:rPr>
        <w:t>gelişimini sürdürdüğümüz ve yazılı hale getirdiğimiz Entegre Yönetim Sistemini uygulayarak;</w:t>
      </w:r>
    </w:p>
    <w:p w14:paraId="350120F4" w14:textId="018E338F" w:rsidR="00ED3A55" w:rsidRPr="006C35E7" w:rsidRDefault="00ED3A55" w:rsidP="006C35E7">
      <w:pPr>
        <w:spacing w:line="276" w:lineRule="auto"/>
        <w:jc w:val="both"/>
        <w:rPr>
          <w:rFonts w:ascii="Aptos" w:hAnsi="Aptos"/>
        </w:rPr>
      </w:pPr>
      <w:r w:rsidRPr="006C35E7">
        <w:rPr>
          <w:rFonts w:ascii="Aptos" w:hAnsi="Aptos"/>
          <w:b/>
          <w:bCs/>
        </w:rPr>
        <w:t>YASALARA UYUM</w:t>
      </w:r>
      <w:r w:rsidR="006461CC" w:rsidRPr="006C35E7">
        <w:rPr>
          <w:rFonts w:ascii="Aptos" w:hAnsi="Aptos"/>
          <w:b/>
          <w:bCs/>
        </w:rPr>
        <w:t>:</w:t>
      </w:r>
      <w:r w:rsidRPr="006C35E7">
        <w:rPr>
          <w:rFonts w:ascii="Aptos" w:hAnsi="Aptos"/>
        </w:rPr>
        <w:t> Faaliyetlerimizle ilgili yürürlükte olan yasal mevzuat, ulusal ve uluslararası standartlar ile tüm uygunluk yükümlülüklerine uymayı,</w:t>
      </w:r>
    </w:p>
    <w:p w14:paraId="075A0982" w14:textId="77777777" w:rsidR="00ED3A55" w:rsidRPr="006C35E7" w:rsidRDefault="00ED3A55" w:rsidP="006C35E7">
      <w:pPr>
        <w:spacing w:line="276" w:lineRule="auto"/>
        <w:jc w:val="both"/>
        <w:rPr>
          <w:rFonts w:ascii="Aptos" w:hAnsi="Aptos"/>
        </w:rPr>
      </w:pPr>
      <w:r w:rsidRPr="006C35E7">
        <w:rPr>
          <w:rFonts w:ascii="Aptos" w:hAnsi="Aptos"/>
          <w:b/>
          <w:bCs/>
        </w:rPr>
        <w:t>SÜREKLİ İYİLEŞTİRME VE ANALİZ:</w:t>
      </w:r>
      <w:r w:rsidRPr="006C35E7">
        <w:rPr>
          <w:rFonts w:ascii="Aptos" w:hAnsi="Aptos"/>
        </w:rPr>
        <w:t> Faaliyetlerimizde tüm paydaşların memnuniyetini esas alarak ve kendi iç ve dış hususlarımız, ilgili taraflarımızın ihtiyaç ve beklentilerini değerlendirip potansiyel riskleri ve risklerin oluşturacağı fırsatları önceden analiz ederek sürekli iyileştirmeyi,</w:t>
      </w:r>
    </w:p>
    <w:p w14:paraId="242B840A" w14:textId="77777777" w:rsidR="00ED3A55" w:rsidRPr="006C35E7" w:rsidRDefault="00ED3A55" w:rsidP="006C35E7">
      <w:pPr>
        <w:spacing w:line="276" w:lineRule="auto"/>
        <w:jc w:val="both"/>
        <w:rPr>
          <w:rFonts w:ascii="Aptos" w:hAnsi="Aptos"/>
        </w:rPr>
      </w:pPr>
      <w:r w:rsidRPr="006C35E7">
        <w:rPr>
          <w:rFonts w:ascii="Aptos" w:hAnsi="Aptos"/>
          <w:b/>
          <w:bCs/>
        </w:rPr>
        <w:t>PAYDAŞ ODAKLILIK:</w:t>
      </w:r>
      <w:r w:rsidRPr="006C35E7">
        <w:rPr>
          <w:rFonts w:ascii="Aptos" w:hAnsi="Aptos"/>
        </w:rPr>
        <w:t> Hedefleri, risk, fırsat ve tehditleri belirleyerek, çalışanlarımızın, misafirlerimizin, yerel toplumun ve tüm paydaşlarımızın ihtiyaçlarını, isteklerini, önerilerini ve şikâyetlerini iletebilecekleri imkânları oluşturarak, sistem performansını ve uygulamaların etkinliğini paydaş odaklı olarak izlemeyi ve ölçmeyi,</w:t>
      </w:r>
    </w:p>
    <w:p w14:paraId="347535DF" w14:textId="77777777" w:rsidR="00ED3A55" w:rsidRPr="006C35E7" w:rsidRDefault="00ED3A55" w:rsidP="006C35E7">
      <w:pPr>
        <w:spacing w:line="276" w:lineRule="auto"/>
        <w:jc w:val="both"/>
        <w:rPr>
          <w:rFonts w:ascii="Aptos" w:hAnsi="Aptos"/>
        </w:rPr>
      </w:pPr>
      <w:r w:rsidRPr="006C35E7">
        <w:rPr>
          <w:rFonts w:ascii="Aptos" w:hAnsi="Aptos"/>
          <w:b/>
          <w:bCs/>
        </w:rPr>
        <w:t>ÇALIŞANLARIN KATILIMI:</w:t>
      </w:r>
      <w:r w:rsidRPr="006C35E7">
        <w:rPr>
          <w:rFonts w:ascii="Aptos" w:hAnsi="Aptos"/>
        </w:rPr>
        <w:t> Mümkün olduğunca yerel toplumdan seçtiğimiz çalışanlarımızın bilinçlerini ve yetkinliklerini artırmak için gerekli eğitimleri düzenleyip, teşvik, motivasyon ve doğru iletişimi sağlamayarak, tüm faaliyetlerimizde çalışanlarımızın önerileri dahil olmak üzere katılımlarını sağlamayı,</w:t>
      </w:r>
    </w:p>
    <w:p w14:paraId="0FA0755F" w14:textId="77777777" w:rsidR="00ED3A55" w:rsidRPr="006C35E7" w:rsidRDefault="00ED3A55" w:rsidP="006C35E7">
      <w:pPr>
        <w:spacing w:line="276" w:lineRule="auto"/>
        <w:jc w:val="both"/>
        <w:rPr>
          <w:rFonts w:ascii="Aptos" w:hAnsi="Aptos"/>
        </w:rPr>
      </w:pPr>
      <w:r w:rsidRPr="006C35E7">
        <w:rPr>
          <w:rFonts w:ascii="Aptos" w:hAnsi="Aptos"/>
          <w:b/>
          <w:bCs/>
        </w:rPr>
        <w:t>İŞ SAĞLIĞI VE GÜVENLİĞİ:</w:t>
      </w:r>
      <w:r w:rsidRPr="006C35E7">
        <w:rPr>
          <w:rFonts w:ascii="Aptos" w:hAnsi="Aptos"/>
        </w:rPr>
        <w:t> Çalışanlarımıza, misafirlerimize ve tüm paydaşlarımıza güvenli ve sağlıklı çalışma ve yaşam ortamı sağlamak için; kazaları ve meslek hastalıklarını önlemek amacı ile, planlama yaparak acil durumlara karşı en kısa sürede ve en etkin şekilde müdahale edebilecek bir organizasyon oluşturmayı ve etkin olarak uygulamayı,</w:t>
      </w:r>
    </w:p>
    <w:p w14:paraId="7D3EFBFC" w14:textId="3F51E9F4" w:rsidR="00F666BB" w:rsidRPr="006C35E7" w:rsidRDefault="00ED3A55" w:rsidP="006C35E7">
      <w:pPr>
        <w:spacing w:line="276" w:lineRule="auto"/>
        <w:jc w:val="both"/>
        <w:rPr>
          <w:rFonts w:ascii="Aptos" w:hAnsi="Aptos"/>
        </w:rPr>
      </w:pPr>
      <w:r w:rsidRPr="006C35E7">
        <w:rPr>
          <w:rFonts w:ascii="Aptos" w:hAnsi="Aptos"/>
          <w:b/>
          <w:bCs/>
        </w:rPr>
        <w:t>GIDA VE SU GÜVENLİĞİ:</w:t>
      </w:r>
      <w:r w:rsidRPr="006C35E7">
        <w:rPr>
          <w:rFonts w:ascii="Aptos" w:hAnsi="Aptos"/>
        </w:rPr>
        <w:t> Çalışanlarımıza, misafirlerimize ve tüm paydaşlarımıza güvenli ve sağlıklı çalışma ve yaşam ortamı sağlamak için; gıda, su ve enfeksiyon kaynaklı oluşabilecek tüm rahatsızlıkları önlemek amacı ile planlama yaparak acil durumlara karşı en kısa sürede ve en etkin şekilde müdahale edebilecek bir organizasyon oluşturmayı ve etkin olarak uygulamayı,</w:t>
      </w:r>
    </w:p>
    <w:p w14:paraId="78D29717" w14:textId="115822E2" w:rsidR="00ED3A55" w:rsidRPr="006C35E7" w:rsidRDefault="00ED3A55" w:rsidP="006C35E7">
      <w:pPr>
        <w:spacing w:line="276" w:lineRule="auto"/>
        <w:jc w:val="both"/>
        <w:rPr>
          <w:rFonts w:ascii="Aptos" w:hAnsi="Aptos"/>
        </w:rPr>
      </w:pPr>
      <w:r w:rsidRPr="006C35E7">
        <w:rPr>
          <w:rFonts w:ascii="Aptos" w:hAnsi="Aptos"/>
          <w:b/>
          <w:bCs/>
        </w:rPr>
        <w:t>BİLGİ GÜVENLİĞİ:</w:t>
      </w:r>
      <w:r w:rsidRPr="006C35E7">
        <w:rPr>
          <w:rFonts w:ascii="Aptos" w:hAnsi="Aptos"/>
        </w:rPr>
        <w:t> Bilginin gizlilik, bütünlük ve erişilebilirlik özelliklerini koruma altına almak çalışan, misafir ve paydaşlarımızın kişisel bilgi güvenliği sağlamayı,</w:t>
      </w:r>
    </w:p>
    <w:p w14:paraId="41FB3C40" w14:textId="77777777" w:rsidR="00ED3A55" w:rsidRPr="006C35E7" w:rsidRDefault="00ED3A55" w:rsidP="006C35E7">
      <w:pPr>
        <w:spacing w:line="276" w:lineRule="auto"/>
        <w:jc w:val="both"/>
        <w:rPr>
          <w:rFonts w:ascii="Aptos" w:hAnsi="Aptos"/>
        </w:rPr>
      </w:pPr>
      <w:r w:rsidRPr="006C35E7">
        <w:rPr>
          <w:rFonts w:ascii="Aptos" w:hAnsi="Aptos"/>
          <w:b/>
          <w:bCs/>
        </w:rPr>
        <w:t>ÇOCUK VE KADIN HAKLARINI KORUMA:</w:t>
      </w:r>
      <w:r w:rsidRPr="006C35E7">
        <w:rPr>
          <w:rFonts w:ascii="Aptos" w:hAnsi="Aptos"/>
        </w:rPr>
        <w:t> Tesislerimizde; çocukların gelişimine katkıda bulunan, düşünce ve isteklerini, duygularını rahatça ifade edebilecekleri, ebeveynleri gözetiminde kendilerini özgür ve rahat hissedecekleri imkânları sağlayarak; Çocuklar, Kadınlar ve Hareket Kabiliyeti Kısıtlı kişiler başta olmak üzere tüm bireylerde ruhsal ve fiziksel etkiler bırakabilecek ve haklarını kısıtlayabilecek her türlü eyleme karşı olmak ve bu bilinci tüm çalışan ve paydaşlarımızla paylaşarak, bu tür eylemlerle yasalar çerçevesinde mücadele etmeyi,</w:t>
      </w:r>
    </w:p>
    <w:p w14:paraId="5E43367E" w14:textId="77777777" w:rsidR="00ED3A55" w:rsidRPr="006C35E7" w:rsidRDefault="00ED3A55" w:rsidP="006C35E7">
      <w:pPr>
        <w:spacing w:line="276" w:lineRule="auto"/>
        <w:jc w:val="both"/>
        <w:rPr>
          <w:rFonts w:ascii="Aptos" w:hAnsi="Aptos"/>
        </w:rPr>
      </w:pPr>
      <w:r w:rsidRPr="006C35E7">
        <w:rPr>
          <w:rFonts w:ascii="Aptos" w:hAnsi="Aptos"/>
          <w:b/>
          <w:bCs/>
        </w:rPr>
        <w:t>ENGELSİZ YAŞAM:</w:t>
      </w:r>
      <w:r w:rsidRPr="006C35E7">
        <w:rPr>
          <w:rFonts w:ascii="Aptos" w:hAnsi="Aptos"/>
        </w:rPr>
        <w:t> Tesislerimizde hareket kabiliyeti kısıtlı çalışanlarımız ve misafirlerimiz için güven ve huzur içinde bütün imkânlardan ve ortamlardan eksiksiz faydalanması ve ulaşmaları için gerekli düzenlemeleri yapmayı,</w:t>
      </w:r>
    </w:p>
    <w:p w14:paraId="538E7868" w14:textId="47408015" w:rsidR="00ED3A55" w:rsidRPr="006C35E7" w:rsidRDefault="00ED3A55" w:rsidP="006C35E7">
      <w:pPr>
        <w:spacing w:line="276" w:lineRule="auto"/>
        <w:jc w:val="both"/>
        <w:rPr>
          <w:rFonts w:ascii="Aptos" w:hAnsi="Aptos"/>
        </w:rPr>
      </w:pPr>
      <w:r w:rsidRPr="006C35E7">
        <w:rPr>
          <w:rFonts w:ascii="Aptos" w:hAnsi="Aptos"/>
          <w:b/>
          <w:bCs/>
        </w:rPr>
        <w:lastRenderedPageBreak/>
        <w:t>ADİL ÇALIŞMA VE CİNSİYET EŞİTLİĞİ</w:t>
      </w:r>
      <w:r w:rsidR="006461CC" w:rsidRPr="006C35E7">
        <w:rPr>
          <w:rFonts w:ascii="Aptos" w:hAnsi="Aptos"/>
          <w:b/>
          <w:bCs/>
        </w:rPr>
        <w:t>:</w:t>
      </w:r>
      <w:r w:rsidRPr="006C35E7">
        <w:rPr>
          <w:rFonts w:ascii="Aptos" w:hAnsi="Aptos"/>
        </w:rPr>
        <w:t> Kadınların iş gücüne katılımı için; cinsiyet ayrımı yapmadan, eşitlik ilkesi gözetilerek, haklarının kısıtlanmasını engelleyerek, iş/aile yaşam dengesini koruyan çalışma ve yaşam ortamını sağlamayı,</w:t>
      </w:r>
    </w:p>
    <w:p w14:paraId="1BAE188E" w14:textId="615FBF95" w:rsidR="00ED3A55" w:rsidRPr="006C35E7" w:rsidRDefault="00ED3A55" w:rsidP="006C35E7">
      <w:pPr>
        <w:spacing w:line="276" w:lineRule="auto"/>
        <w:jc w:val="both"/>
        <w:rPr>
          <w:rFonts w:ascii="Aptos" w:hAnsi="Aptos"/>
        </w:rPr>
      </w:pPr>
      <w:r w:rsidRPr="006C35E7">
        <w:rPr>
          <w:rFonts w:ascii="Aptos" w:hAnsi="Aptos"/>
          <w:b/>
          <w:bCs/>
        </w:rPr>
        <w:t>ÇEVREYİ VE DOĞAL YAŞAMI KORUMA</w:t>
      </w:r>
      <w:r w:rsidR="006461CC" w:rsidRPr="006C35E7">
        <w:rPr>
          <w:rFonts w:ascii="Aptos" w:hAnsi="Aptos"/>
          <w:b/>
          <w:bCs/>
        </w:rPr>
        <w:t>:</w:t>
      </w:r>
      <w:r w:rsidRPr="006C35E7">
        <w:rPr>
          <w:rFonts w:ascii="Aptos" w:hAnsi="Aptos"/>
        </w:rPr>
        <w:t> Yatırımlarımızı ve faaliyetlerimizi planlarken; korunan hassas alanlara, tarihi mirasa, doğal ve kültürel çevrenin bütünlüğüne olan etkilerini dikkate alarak; doğal kaynakların verimli ve tasarruflu ölçüde kullanılmasını, peyzaj düzenlemesiyle ilgili çalışmalarımızda yöreye/bölgeye/ekosisteme uygun bitkiler, uygulamalar ve materyaller tercih etmeyi,</w:t>
      </w:r>
    </w:p>
    <w:p w14:paraId="00F0D336" w14:textId="77777777" w:rsidR="00ED3A55" w:rsidRPr="006C35E7" w:rsidRDefault="00ED3A55" w:rsidP="006C35E7">
      <w:pPr>
        <w:spacing w:line="276" w:lineRule="auto"/>
        <w:jc w:val="both"/>
        <w:rPr>
          <w:rFonts w:ascii="Aptos" w:hAnsi="Aptos"/>
        </w:rPr>
      </w:pPr>
      <w:r w:rsidRPr="006C35E7">
        <w:rPr>
          <w:rFonts w:ascii="Aptos" w:hAnsi="Aptos"/>
        </w:rPr>
        <w:t>Tükettiğimiz kadar enerji üretimi felsefemizi; iklim değişikliğine sebep olan enerji ve doğal kaynak kullanımlarımızda karbon ayak izimizi azaltacak, günün koşullarına uygun tasarruflu cihazları ve yöntemleri kullanarak, faaliyetlerimizde enerji ve doğal kaynak kullanımını azaltmak için yatırım ve planlama yaparak ve tüketimleri ölçerek analiz etmeyi,</w:t>
      </w:r>
    </w:p>
    <w:p w14:paraId="67DCB618" w14:textId="44891EEA" w:rsidR="00F666BB" w:rsidRPr="006C35E7" w:rsidRDefault="00ED3A55" w:rsidP="006C35E7">
      <w:pPr>
        <w:spacing w:line="276" w:lineRule="auto"/>
        <w:jc w:val="both"/>
        <w:rPr>
          <w:rFonts w:ascii="Aptos" w:hAnsi="Aptos"/>
        </w:rPr>
      </w:pPr>
      <w:r w:rsidRPr="006C35E7">
        <w:rPr>
          <w:rFonts w:ascii="Aptos" w:hAnsi="Aptos"/>
        </w:rPr>
        <w:t>Doğal yaşamı tehdit edecek yasaklı/nesli tükenmekte olan canlıların ve bitkilerin faaliyetlerimizde ve tesislerimiz bünyesinde bulundurulmayacağını ve tespit edilmesi durumunda doğrudan yasal mercilere gerekli bildirimlerin sağlanacağını,</w:t>
      </w:r>
    </w:p>
    <w:p w14:paraId="7BF36787" w14:textId="5597E31A" w:rsidR="00ED3A55" w:rsidRPr="006C35E7" w:rsidRDefault="00ED3A55" w:rsidP="006C35E7">
      <w:pPr>
        <w:spacing w:line="276" w:lineRule="auto"/>
        <w:jc w:val="both"/>
        <w:rPr>
          <w:rFonts w:ascii="Aptos" w:hAnsi="Aptos"/>
        </w:rPr>
      </w:pPr>
      <w:r w:rsidRPr="006C35E7">
        <w:rPr>
          <w:rFonts w:ascii="Aptos" w:hAnsi="Aptos"/>
          <w:b/>
          <w:bCs/>
        </w:rPr>
        <w:t>TOPLUM VE KÜLTÜR DEĞERLERİNİ KORUMA</w:t>
      </w:r>
      <w:r w:rsidR="006461CC" w:rsidRPr="006C35E7">
        <w:rPr>
          <w:rFonts w:ascii="Aptos" w:hAnsi="Aptos"/>
          <w:b/>
          <w:bCs/>
        </w:rPr>
        <w:t>:</w:t>
      </w:r>
      <w:r w:rsidRPr="006C35E7">
        <w:rPr>
          <w:rFonts w:ascii="Aptos" w:hAnsi="Aptos"/>
        </w:rPr>
        <w:t> Ülkemizde ve bölgemizde bulunan tarihi, arkeolojik, kültürel ve manevi öneme sahip yerel/bölgesel yiyeceklerin, alanların ve geleneklerin korunmasına, gelişmesine ve duyulmasına katkı sağlamayı,</w:t>
      </w:r>
    </w:p>
    <w:p w14:paraId="43D7AD67" w14:textId="1F2BCE08" w:rsidR="00ED3A55" w:rsidRPr="006C35E7" w:rsidRDefault="00ED3A55" w:rsidP="006C35E7">
      <w:pPr>
        <w:spacing w:line="276" w:lineRule="auto"/>
        <w:jc w:val="both"/>
        <w:rPr>
          <w:rFonts w:ascii="Aptos" w:hAnsi="Aptos"/>
        </w:rPr>
      </w:pPr>
      <w:r w:rsidRPr="006C35E7">
        <w:rPr>
          <w:rFonts w:ascii="Aptos" w:hAnsi="Aptos"/>
          <w:b/>
          <w:bCs/>
        </w:rPr>
        <w:t>SATIN ALMA</w:t>
      </w:r>
      <w:r w:rsidR="006461CC" w:rsidRPr="006C35E7">
        <w:rPr>
          <w:rFonts w:ascii="Aptos" w:hAnsi="Aptos"/>
          <w:b/>
          <w:bCs/>
        </w:rPr>
        <w:t>:</w:t>
      </w:r>
      <w:r w:rsidRPr="006C35E7">
        <w:rPr>
          <w:rFonts w:ascii="Aptos" w:hAnsi="Aptos"/>
        </w:rPr>
        <w:t> Tedarik ettiğimiz tüm ürünlerin ve malzemelerin alımlarında niteliğini ve kalitesini kullanıcılarla değerlendirip, faaliyetlerimiz içinde uygunluğunu analiz ederek ve tedarik ettiğimiz kişileri/firmaları denetleyerek; çevreye, doğal yaşama, ekosisteme, insan ve canlı sağlığına zararlı etkilerinin mümkün olan en düşük seviyede tutulmasını, daha az ambalajlama ve karbon ayak izi oluşturan, yasal çerçevede daha fazla yerel üreticiden veya adil tedarikçilerden temin edilmesini,</w:t>
      </w:r>
    </w:p>
    <w:p w14:paraId="44241452" w14:textId="357EBB78" w:rsidR="00ED3A55" w:rsidRPr="006C35E7" w:rsidRDefault="00ED3A55" w:rsidP="006C35E7">
      <w:pPr>
        <w:spacing w:line="276" w:lineRule="auto"/>
        <w:jc w:val="both"/>
        <w:rPr>
          <w:rFonts w:ascii="Aptos" w:hAnsi="Aptos"/>
        </w:rPr>
      </w:pPr>
      <w:r w:rsidRPr="006C35E7">
        <w:rPr>
          <w:rFonts w:ascii="Aptos" w:hAnsi="Aptos"/>
          <w:b/>
          <w:bCs/>
        </w:rPr>
        <w:t>SIFIR ATIK</w:t>
      </w:r>
      <w:r w:rsidR="006461CC" w:rsidRPr="006C35E7">
        <w:rPr>
          <w:rFonts w:ascii="Aptos" w:hAnsi="Aptos"/>
          <w:b/>
          <w:bCs/>
        </w:rPr>
        <w:t xml:space="preserve">: </w:t>
      </w:r>
      <w:r w:rsidRPr="006C35E7">
        <w:rPr>
          <w:rFonts w:ascii="Aptos" w:hAnsi="Aptos"/>
        </w:rPr>
        <w:t>Tesislerimizde; “Sıfır Atık” projesi kapsamında atıkların doğru ve yerinde ayrıştırılması için bilgilendirme ve bilinçlendirme ile, geri dönüşümü sağlanabilen malzemeleri tercih ederek, oluşan atıkların ayrışımını etkin şekilde sağlamayı, geri dönüşümü bulunmayan malzemelerin yetkili kuruluşlarca bertarafının sağlanmasını, tek kullanımlık malzemelerin kullanımını mümkün olan en düşük seviyede tutarak atık miktarının azaltılması sağlamayı,</w:t>
      </w:r>
    </w:p>
    <w:p w14:paraId="372C67B4" w14:textId="77777777" w:rsidR="00ED3A55" w:rsidRPr="006C35E7" w:rsidRDefault="00ED3A55" w:rsidP="006C35E7">
      <w:pPr>
        <w:spacing w:line="276" w:lineRule="auto"/>
        <w:jc w:val="both"/>
        <w:rPr>
          <w:rFonts w:ascii="Aptos" w:hAnsi="Aptos"/>
        </w:rPr>
      </w:pPr>
      <w:r w:rsidRPr="006C35E7">
        <w:rPr>
          <w:rFonts w:ascii="Aptos" w:hAnsi="Aptos"/>
        </w:rPr>
        <w:t>Taahhüt ederiz.</w:t>
      </w:r>
    </w:p>
    <w:p w14:paraId="5BC131F0" w14:textId="77777777" w:rsidR="00E50D63" w:rsidRPr="006C35E7" w:rsidRDefault="00E50D63" w:rsidP="006C35E7">
      <w:pPr>
        <w:spacing w:line="276" w:lineRule="auto"/>
        <w:jc w:val="both"/>
        <w:rPr>
          <w:rFonts w:ascii="Aptos" w:hAnsi="Aptos"/>
        </w:rPr>
      </w:pPr>
    </w:p>
    <w:sectPr w:rsidR="00E50D63" w:rsidRPr="006C35E7">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4C21E3" w14:textId="77777777" w:rsidR="00C2454E" w:rsidRDefault="00C2454E" w:rsidP="00F666BB">
      <w:pPr>
        <w:spacing w:after="0" w:line="240" w:lineRule="auto"/>
      </w:pPr>
      <w:r>
        <w:separator/>
      </w:r>
    </w:p>
  </w:endnote>
  <w:endnote w:type="continuationSeparator" w:id="0">
    <w:p w14:paraId="07588F76" w14:textId="77777777" w:rsidR="00C2454E" w:rsidRDefault="00C2454E" w:rsidP="00F66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27E487" w14:textId="77777777" w:rsidR="00C2454E" w:rsidRDefault="00C2454E" w:rsidP="00F666BB">
      <w:pPr>
        <w:spacing w:after="0" w:line="240" w:lineRule="auto"/>
      </w:pPr>
      <w:r>
        <w:separator/>
      </w:r>
    </w:p>
  </w:footnote>
  <w:footnote w:type="continuationSeparator" w:id="0">
    <w:p w14:paraId="38237A8C" w14:textId="77777777" w:rsidR="00C2454E" w:rsidRDefault="00C2454E" w:rsidP="00F666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57D7DF" w14:textId="311B861B" w:rsidR="005F6086" w:rsidRDefault="000372E6" w:rsidP="00ED4F42">
    <w:pPr>
      <w:pStyle w:val="stbilgi"/>
      <w:tabs>
        <w:tab w:val="left" w:pos="3744"/>
      </w:tabs>
    </w:pPr>
    <w:r w:rsidRPr="009F01FA">
      <w:rPr>
        <w:noProof/>
        <w:lang w:eastAsia="tr-TR"/>
      </w:rPr>
      <w:drawing>
        <wp:anchor distT="0" distB="0" distL="114300" distR="114300" simplePos="0" relativeHeight="251658240" behindDoc="1" locked="0" layoutInCell="1" allowOverlap="1" wp14:anchorId="5B4F6286" wp14:editId="717CF969">
          <wp:simplePos x="0" y="0"/>
          <wp:positionH relativeFrom="column">
            <wp:posOffset>2094865</wp:posOffset>
          </wp:positionH>
          <wp:positionV relativeFrom="paragraph">
            <wp:posOffset>-411480</wp:posOffset>
          </wp:positionV>
          <wp:extent cx="1165860" cy="822960"/>
          <wp:effectExtent l="0" t="0" r="0" b="0"/>
          <wp:wrapTight wrapText="bothSides">
            <wp:wrapPolygon edited="0">
              <wp:start x="0" y="0"/>
              <wp:lineTo x="0" y="21000"/>
              <wp:lineTo x="21176" y="21000"/>
              <wp:lineTo x="21176" y="0"/>
              <wp:lineTo x="0" y="0"/>
            </wp:wrapPolygon>
          </wp:wrapTight>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165860" cy="822960"/>
                  </a:xfrm>
                  <a:prstGeom prst="rect">
                    <a:avLst/>
                  </a:prstGeom>
                </pic:spPr>
              </pic:pic>
            </a:graphicData>
          </a:graphic>
          <wp14:sizeRelH relativeFrom="margin">
            <wp14:pctWidth>0</wp14:pctWidth>
          </wp14:sizeRelH>
          <wp14:sizeRelV relativeFrom="margin">
            <wp14:pctHeight>0</wp14:pctHeight>
          </wp14:sizeRelV>
        </wp:anchor>
      </w:drawing>
    </w:r>
    <w:r w:rsidR="00ED4F42">
      <w:t xml:space="preserve">                                                               </w:t>
    </w:r>
  </w:p>
  <w:p w14:paraId="5D231317" w14:textId="45172E3F" w:rsidR="00F666BB" w:rsidRPr="005F6086" w:rsidRDefault="005F6086" w:rsidP="00ED4F42">
    <w:pPr>
      <w:pStyle w:val="stbilgi"/>
      <w:tabs>
        <w:tab w:val="left" w:pos="3744"/>
      </w:tabs>
      <w:rPr>
        <w:sz w:val="30"/>
        <w:szCs w:val="30"/>
      </w:rP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A85"/>
    <w:rsid w:val="000372E6"/>
    <w:rsid w:val="000C42AF"/>
    <w:rsid w:val="00156B51"/>
    <w:rsid w:val="0019516F"/>
    <w:rsid w:val="002D0E1B"/>
    <w:rsid w:val="002E22B0"/>
    <w:rsid w:val="004F3763"/>
    <w:rsid w:val="005F6086"/>
    <w:rsid w:val="006461CC"/>
    <w:rsid w:val="006C35E7"/>
    <w:rsid w:val="00767176"/>
    <w:rsid w:val="00787051"/>
    <w:rsid w:val="0079723F"/>
    <w:rsid w:val="00807688"/>
    <w:rsid w:val="0098339D"/>
    <w:rsid w:val="00A2388C"/>
    <w:rsid w:val="00A57A85"/>
    <w:rsid w:val="00A6380B"/>
    <w:rsid w:val="00BA275A"/>
    <w:rsid w:val="00C2454E"/>
    <w:rsid w:val="00DC3DC5"/>
    <w:rsid w:val="00E50D63"/>
    <w:rsid w:val="00ED05C7"/>
    <w:rsid w:val="00ED3A55"/>
    <w:rsid w:val="00ED4F42"/>
    <w:rsid w:val="00F666BB"/>
    <w:rsid w:val="00F842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E7DCD8"/>
  <w15:chartTrackingRefBased/>
  <w15:docId w15:val="{372969FE-46B2-4A80-8EC7-671778724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A57A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A57A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A57A85"/>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A57A85"/>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A57A85"/>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A57A8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57A8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57A8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57A8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57A85"/>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A57A85"/>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A57A85"/>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A57A85"/>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A57A85"/>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A57A8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57A8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57A8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57A85"/>
    <w:rPr>
      <w:rFonts w:eastAsiaTheme="majorEastAsia" w:cstheme="majorBidi"/>
      <w:color w:val="272727" w:themeColor="text1" w:themeTint="D8"/>
    </w:rPr>
  </w:style>
  <w:style w:type="paragraph" w:styleId="KonuBal">
    <w:name w:val="Title"/>
    <w:basedOn w:val="Normal"/>
    <w:next w:val="Normal"/>
    <w:link w:val="KonuBalChar"/>
    <w:uiPriority w:val="10"/>
    <w:qFormat/>
    <w:rsid w:val="00A57A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57A8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57A8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57A8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57A8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57A85"/>
    <w:rPr>
      <w:i/>
      <w:iCs/>
      <w:color w:val="404040" w:themeColor="text1" w:themeTint="BF"/>
    </w:rPr>
  </w:style>
  <w:style w:type="paragraph" w:styleId="ListeParagraf">
    <w:name w:val="List Paragraph"/>
    <w:basedOn w:val="Normal"/>
    <w:uiPriority w:val="34"/>
    <w:qFormat/>
    <w:rsid w:val="00A57A85"/>
    <w:pPr>
      <w:ind w:left="720"/>
      <w:contextualSpacing/>
    </w:pPr>
  </w:style>
  <w:style w:type="character" w:styleId="GlVurgulama">
    <w:name w:val="Intense Emphasis"/>
    <w:basedOn w:val="VarsaylanParagrafYazTipi"/>
    <w:uiPriority w:val="21"/>
    <w:qFormat/>
    <w:rsid w:val="00A57A85"/>
    <w:rPr>
      <w:i/>
      <w:iCs/>
      <w:color w:val="2F5496" w:themeColor="accent1" w:themeShade="BF"/>
    </w:rPr>
  </w:style>
  <w:style w:type="paragraph" w:styleId="GlAlnt">
    <w:name w:val="Intense Quote"/>
    <w:basedOn w:val="Normal"/>
    <w:next w:val="Normal"/>
    <w:link w:val="GlAlntChar"/>
    <w:uiPriority w:val="30"/>
    <w:qFormat/>
    <w:rsid w:val="00A57A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A57A85"/>
    <w:rPr>
      <w:i/>
      <w:iCs/>
      <w:color w:val="2F5496" w:themeColor="accent1" w:themeShade="BF"/>
    </w:rPr>
  </w:style>
  <w:style w:type="character" w:styleId="GlBavuru">
    <w:name w:val="Intense Reference"/>
    <w:basedOn w:val="VarsaylanParagrafYazTipi"/>
    <w:uiPriority w:val="32"/>
    <w:qFormat/>
    <w:rsid w:val="00A57A85"/>
    <w:rPr>
      <w:b/>
      <w:bCs/>
      <w:smallCaps/>
      <w:color w:val="2F5496" w:themeColor="accent1" w:themeShade="BF"/>
      <w:spacing w:val="5"/>
    </w:rPr>
  </w:style>
  <w:style w:type="paragraph" w:styleId="stbilgi">
    <w:name w:val="header"/>
    <w:basedOn w:val="Normal"/>
    <w:link w:val="stbilgiChar"/>
    <w:uiPriority w:val="99"/>
    <w:unhideWhenUsed/>
    <w:rsid w:val="00F666B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666BB"/>
  </w:style>
  <w:style w:type="paragraph" w:styleId="Altbilgi">
    <w:name w:val="footer"/>
    <w:basedOn w:val="Normal"/>
    <w:link w:val="AltbilgiChar"/>
    <w:uiPriority w:val="99"/>
    <w:unhideWhenUsed/>
    <w:rsid w:val="00F666B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66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8121336">
      <w:bodyDiv w:val="1"/>
      <w:marLeft w:val="0"/>
      <w:marRight w:val="0"/>
      <w:marTop w:val="0"/>
      <w:marBottom w:val="0"/>
      <w:divBdr>
        <w:top w:val="none" w:sz="0" w:space="0" w:color="auto"/>
        <w:left w:val="none" w:sz="0" w:space="0" w:color="auto"/>
        <w:bottom w:val="none" w:sz="0" w:space="0" w:color="auto"/>
        <w:right w:val="none" w:sz="0" w:space="0" w:color="auto"/>
      </w:divBdr>
      <w:divsChild>
        <w:div w:id="24064616">
          <w:marLeft w:val="0"/>
          <w:marRight w:val="0"/>
          <w:marTop w:val="0"/>
          <w:marBottom w:val="0"/>
          <w:divBdr>
            <w:top w:val="none" w:sz="0" w:space="0" w:color="auto"/>
            <w:left w:val="none" w:sz="0" w:space="0" w:color="auto"/>
            <w:bottom w:val="single" w:sz="6" w:space="0" w:color="DEE2E6"/>
            <w:right w:val="none" w:sz="0" w:space="0" w:color="auto"/>
          </w:divBdr>
        </w:div>
      </w:divsChild>
    </w:div>
    <w:div w:id="1785610145">
      <w:bodyDiv w:val="1"/>
      <w:marLeft w:val="0"/>
      <w:marRight w:val="0"/>
      <w:marTop w:val="0"/>
      <w:marBottom w:val="0"/>
      <w:divBdr>
        <w:top w:val="none" w:sz="0" w:space="0" w:color="auto"/>
        <w:left w:val="none" w:sz="0" w:space="0" w:color="auto"/>
        <w:bottom w:val="none" w:sz="0" w:space="0" w:color="auto"/>
        <w:right w:val="none" w:sz="0" w:space="0" w:color="auto"/>
      </w:divBdr>
      <w:divsChild>
        <w:div w:id="1614246532">
          <w:marLeft w:val="0"/>
          <w:marRight w:val="0"/>
          <w:marTop w:val="0"/>
          <w:marBottom w:val="0"/>
          <w:divBdr>
            <w:top w:val="none" w:sz="0" w:space="0" w:color="auto"/>
            <w:left w:val="none" w:sz="0" w:space="0" w:color="auto"/>
            <w:bottom w:val="single" w:sz="6" w:space="0" w:color="DEE2E6"/>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850</Words>
  <Characters>4846</Characters>
  <Application>Microsoft Office Word</Application>
  <DocSecurity>0</DocSecurity>
  <Lines>40</Lines>
  <Paragraphs>11</Paragraphs>
  <ScaleCrop>false</ScaleCrop>
  <Company/>
  <LinksUpToDate>false</LinksUpToDate>
  <CharactersWithSpaces>5685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kalite</dc:creator>
  <cp:keywords/>
  <dc:description/>
  <cp:lastModifiedBy>hp</cp:lastModifiedBy>
  <cp:revision>10</cp:revision>
  <dcterms:created xsi:type="dcterms:W3CDTF">2025-04-08T08:35:00Z</dcterms:created>
  <dcterms:modified xsi:type="dcterms:W3CDTF">2025-06-07T11:47:00Z</dcterms:modified>
</cp:coreProperties>
</file>